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2BB6" w14:textId="7E5BDBE3" w:rsidR="00505FE4" w:rsidRDefault="00505FE4" w:rsidP="00A4490B">
      <w:pPr>
        <w:pStyle w:val="Tytu"/>
        <w:ind w:right="707"/>
        <w:jc w:val="left"/>
        <w:rPr>
          <w:szCs w:val="24"/>
        </w:rPr>
      </w:pPr>
      <w:r>
        <w:rPr>
          <w:szCs w:val="24"/>
        </w:rPr>
        <w:t>Załącznik 3</w:t>
      </w:r>
    </w:p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7AE3B71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224CA4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649875AD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37865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180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5CB7E467" w14:textId="490BA107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 xml:space="preserve">Literatura gatunkowa (kryminał, </w:t>
            </w:r>
            <w:proofErr w:type="spellStart"/>
            <w:r w:rsidRPr="00001DBB">
              <w:rPr>
                <w:b/>
                <w:sz w:val="24"/>
                <w:szCs w:val="24"/>
              </w:rPr>
              <w:t>fantasy</w:t>
            </w:r>
            <w:proofErr w:type="spellEnd"/>
            <w:r w:rsidRPr="00001DB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01DBB">
              <w:rPr>
                <w:b/>
                <w:sz w:val="24"/>
                <w:szCs w:val="24"/>
              </w:rPr>
              <w:t>sf</w:t>
            </w:r>
            <w:proofErr w:type="spellEnd"/>
            <w:r w:rsidRPr="00001DBB">
              <w:rPr>
                <w:b/>
                <w:sz w:val="24"/>
                <w:szCs w:val="24"/>
              </w:rPr>
              <w:t>, horror)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DAD53D2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190562">
              <w:rPr>
                <w:sz w:val="24"/>
                <w:szCs w:val="24"/>
              </w:rPr>
              <w:t xml:space="preserve"> </w:t>
            </w:r>
            <w:r w:rsidR="00F15B88">
              <w:rPr>
                <w:sz w:val="24"/>
                <w:szCs w:val="24"/>
              </w:rPr>
              <w:t>G/</w:t>
            </w:r>
            <w:r w:rsidR="00190562">
              <w:rPr>
                <w:sz w:val="24"/>
                <w:szCs w:val="24"/>
              </w:rPr>
              <w:t>59.1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601CA538" w:rsidR="00505FE4" w:rsidRDefault="00001DB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22FBE764" w:rsidR="00505FE4" w:rsidRPr="00224CA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224CA4">
              <w:rPr>
                <w:sz w:val="24"/>
                <w:szCs w:val="24"/>
              </w:rPr>
              <w:t xml:space="preserve">  </w:t>
            </w:r>
            <w:r w:rsidR="00001DBB">
              <w:rPr>
                <w:b/>
                <w:sz w:val="24"/>
                <w:szCs w:val="24"/>
              </w:rPr>
              <w:t xml:space="preserve">Filologia </w:t>
            </w:r>
            <w:r w:rsidR="00F15B88">
              <w:rPr>
                <w:b/>
                <w:sz w:val="24"/>
                <w:szCs w:val="24"/>
              </w:rPr>
              <w:t>p</w:t>
            </w:r>
            <w:r w:rsidR="00001DBB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66D21D6E" w:rsidR="00505FE4" w:rsidRPr="00224CA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224CA4">
              <w:rPr>
                <w:sz w:val="24"/>
                <w:szCs w:val="24"/>
              </w:rPr>
              <w:t xml:space="preserve"> </w:t>
            </w:r>
            <w:r w:rsidR="00224CA4" w:rsidRPr="00224CA4">
              <w:rPr>
                <w:b/>
                <w:bCs/>
                <w:sz w:val="24"/>
                <w:szCs w:val="24"/>
              </w:rPr>
              <w:t>Kreatywne pisanie</w:t>
            </w:r>
            <w:r w:rsidR="00224CA4">
              <w:rPr>
                <w:sz w:val="24"/>
                <w:szCs w:val="24"/>
              </w:rPr>
              <w:t xml:space="preserve"> </w:t>
            </w:r>
            <w:r w:rsidR="00001DBB" w:rsidRPr="00001DBB">
              <w:rPr>
                <w:b/>
                <w:sz w:val="24"/>
                <w:szCs w:val="24"/>
              </w:rPr>
              <w:t>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433E594B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25964C20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F32658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1A3E1187" w:rsidR="00001DBB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74EA580A" w:rsidR="00505FE4" w:rsidRDefault="00001DB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/ 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079661D" w14:textId="45126173" w:rsidR="00224CA4" w:rsidRPr="00224CA4" w:rsidRDefault="00224CA4" w:rsidP="00F77DC4">
            <w:pPr>
              <w:rPr>
                <w:b/>
                <w:bCs/>
                <w:sz w:val="24"/>
                <w:szCs w:val="24"/>
              </w:rPr>
            </w:pPr>
            <w:r w:rsidRPr="00224CA4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88CD33A" w:rsidR="00505FE4" w:rsidRDefault="00224CA4" w:rsidP="00224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5D4064F4" w:rsidR="00505FE4" w:rsidRDefault="00001DBB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5791FDA2" w:rsidR="00505FE4" w:rsidRDefault="00224CA4" w:rsidP="00F77DC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951C5" w14:textId="77777777" w:rsidR="00224CA4" w:rsidRDefault="00001DB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Jerzy Szyłak, dr hab. Mariusz Kraska, </w:t>
            </w:r>
            <w:r w:rsidR="00224CA4">
              <w:rPr>
                <w:sz w:val="24"/>
                <w:szCs w:val="24"/>
              </w:rPr>
              <w:t>prof. uczelni,</w:t>
            </w:r>
          </w:p>
          <w:p w14:paraId="682BD41D" w14:textId="1F4A24B6" w:rsidR="00505FE4" w:rsidRPr="00001DBB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6F390D37" w:rsidR="00505FE4" w:rsidRDefault="00001DBB" w:rsidP="00A56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Przedmiotem zajęć jest szczegółowa charakterystyka konwencji gatunkowych prozy kryminalnej, omówienie poszczególnych odmian kryminał</w:t>
            </w:r>
            <w:r w:rsidR="00A56A56">
              <w:rPr>
                <w:sz w:val="24"/>
                <w:szCs w:val="24"/>
              </w:rPr>
              <w:t>u, a także</w:t>
            </w:r>
            <w:r>
              <w:rPr>
                <w:sz w:val="24"/>
                <w:szCs w:val="24"/>
              </w:rPr>
              <w:t xml:space="preserve"> </w:t>
            </w:r>
            <w:r w:rsidR="00A56A56">
              <w:rPr>
                <w:sz w:val="24"/>
                <w:szCs w:val="24"/>
              </w:rPr>
              <w:t>analiza i interpretacja najwybitniejszych utworów w historii tego gatunku</w:t>
            </w:r>
            <w:r w:rsidR="00E87566">
              <w:rPr>
                <w:sz w:val="24"/>
                <w:szCs w:val="24"/>
              </w:rPr>
              <w:t>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4CCF5DB9" w:rsidR="00505FE4" w:rsidRDefault="00001DB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BEDE00F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E87566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12CAE1FD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F7ED672" w:rsidR="00505FE4" w:rsidRDefault="00E87566" w:rsidP="00E87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</w:t>
            </w:r>
            <w:r w:rsidR="00437865">
              <w:rPr>
                <w:sz w:val="24"/>
                <w:szCs w:val="24"/>
              </w:rPr>
              <w:t>zaawansowaną</w:t>
            </w:r>
            <w:r>
              <w:rPr>
                <w:sz w:val="24"/>
                <w:szCs w:val="24"/>
              </w:rPr>
              <w:t xml:space="preserve"> wiedzę na temat konwencji gatunkowych prozy kryminalnej; zna poszczególne odmiany kryminału.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07B0D519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66ECA861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65ACBFAB" w:rsidR="00505FE4" w:rsidRDefault="00E87566" w:rsidP="00E87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437865">
              <w:rPr>
                <w:sz w:val="24"/>
                <w:szCs w:val="24"/>
              </w:rPr>
              <w:t xml:space="preserve">rozpoznawać, </w:t>
            </w:r>
            <w:r>
              <w:rPr>
                <w:sz w:val="24"/>
                <w:szCs w:val="24"/>
              </w:rPr>
              <w:t xml:space="preserve">analizować </w:t>
            </w:r>
            <w:r w:rsidR="00437865">
              <w:rPr>
                <w:sz w:val="24"/>
                <w:szCs w:val="24"/>
              </w:rPr>
              <w:t xml:space="preserve">i interpretować </w:t>
            </w:r>
            <w:r>
              <w:rPr>
                <w:sz w:val="24"/>
                <w:szCs w:val="24"/>
              </w:rPr>
              <w:t xml:space="preserve">wybrane </w:t>
            </w:r>
            <w:r w:rsidR="00437865">
              <w:rPr>
                <w:sz w:val="24"/>
                <w:szCs w:val="24"/>
              </w:rPr>
              <w:t xml:space="preserve">utwory różnych odmian prozy kryminalnej.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13A46BC1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D62D57">
              <w:rPr>
                <w:sz w:val="24"/>
                <w:szCs w:val="24"/>
              </w:rPr>
              <w:t>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65E5A06B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06998703" w:rsidR="00505FE4" w:rsidRDefault="00437865" w:rsidP="00437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weryfikacji i oceny własnej wiedzy i umiejętności w oparciu o merytoryczne opinie specjalistów.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62F24065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77777777" w:rsidR="00505FE4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2B5C11" w14:textId="76134D2C" w:rsidR="00505FE4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Powieść kryminalna i jej gatunkowa specyfika</w:t>
            </w:r>
            <w:r w:rsidR="009D47BA">
              <w:rPr>
                <w:sz w:val="22"/>
                <w:szCs w:val="22"/>
              </w:rPr>
              <w:t>. Narracja i pozycja narratora; Przestrzeń; Fabuła. Odbiorca</w:t>
            </w:r>
          </w:p>
          <w:p w14:paraId="1C58BA31" w14:textId="77777777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Narodziny powieści kryminalnej</w:t>
            </w:r>
          </w:p>
          <w:p w14:paraId="7BE9C5C6" w14:textId="299EB6F5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Odmiany powieści kryminalnej (powieść detektywistyczna, czarny kryminał</w:t>
            </w:r>
            <w:r w:rsidR="00925D30">
              <w:rPr>
                <w:sz w:val="22"/>
                <w:szCs w:val="22"/>
              </w:rPr>
              <w:t xml:space="preserve"> i </w:t>
            </w:r>
            <w:proofErr w:type="spellStart"/>
            <w:r w:rsidR="00925D30" w:rsidRPr="00925D30">
              <w:rPr>
                <w:i/>
                <w:sz w:val="22"/>
                <w:szCs w:val="22"/>
              </w:rPr>
              <w:t>neonoir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B25A25">
              <w:rPr>
                <w:i/>
                <w:sz w:val="22"/>
                <w:szCs w:val="22"/>
              </w:rPr>
              <w:t xml:space="preserve">police </w:t>
            </w:r>
            <w:proofErr w:type="spellStart"/>
            <w:r w:rsidRPr="00B25A25">
              <w:rPr>
                <w:i/>
                <w:sz w:val="22"/>
                <w:szCs w:val="22"/>
              </w:rPr>
              <w:t>procedural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B25A25">
              <w:rPr>
                <w:i/>
                <w:sz w:val="22"/>
                <w:szCs w:val="22"/>
              </w:rPr>
              <w:t>forensic</w:t>
            </w:r>
            <w:proofErr w:type="spellEnd"/>
            <w:r w:rsidRPr="00B25A2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25A25">
              <w:rPr>
                <w:i/>
                <w:sz w:val="22"/>
                <w:szCs w:val="22"/>
              </w:rPr>
              <w:t>crime</w:t>
            </w:r>
            <w:proofErr w:type="spellEnd"/>
            <w:r w:rsidRPr="00B25A2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25A25">
              <w:rPr>
                <w:i/>
                <w:sz w:val="22"/>
                <w:szCs w:val="22"/>
              </w:rPr>
              <w:t>fiction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925D30">
              <w:rPr>
                <w:sz w:val="22"/>
                <w:szCs w:val="22"/>
              </w:rPr>
              <w:t>kryminał historyczny</w:t>
            </w:r>
            <w:r>
              <w:rPr>
                <w:sz w:val="22"/>
                <w:szCs w:val="22"/>
              </w:rPr>
              <w:t>)</w:t>
            </w:r>
          </w:p>
          <w:p w14:paraId="3F1C5A45" w14:textId="0070CBB4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Kryminał</w:t>
            </w:r>
            <w:r w:rsidR="00B25A25">
              <w:rPr>
                <w:sz w:val="22"/>
                <w:szCs w:val="22"/>
              </w:rPr>
              <w:t xml:space="preserve"> a poetyka thrillera</w:t>
            </w:r>
          </w:p>
          <w:p w14:paraId="3F45729B" w14:textId="1E7446F2" w:rsidR="00527D4E" w:rsidRDefault="00527D4E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Powieść milicyjna. Polski kryminał w epoce PRL</w:t>
            </w:r>
          </w:p>
          <w:p w14:paraId="02435624" w14:textId="77777777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Powieść kryminalna wobec problemów społecznych i wyzwań współczesności</w:t>
            </w:r>
          </w:p>
          <w:p w14:paraId="606E3590" w14:textId="77777777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Powieść kryminalna wobec problematyki etycznej</w:t>
            </w:r>
          </w:p>
          <w:p w14:paraId="03909F5B" w14:textId="02B648C3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Gatunkowe gry. Konwencja kryminału wobec innych typów literatury popularnej</w:t>
            </w:r>
          </w:p>
          <w:p w14:paraId="6ACC4EDC" w14:textId="77777777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Gatunkowe gry. Konwencja kryminału w prozie wysokoartystycznej</w:t>
            </w:r>
          </w:p>
          <w:p w14:paraId="7355E82F" w14:textId="5125CC72" w:rsidR="00925D30" w:rsidRDefault="00925D30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Konwencja kryminału w nowych mediach</w:t>
            </w: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140E7A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15B6A60" w14:textId="133EDC0C" w:rsidR="00B25A25" w:rsidRDefault="00B25A25" w:rsidP="00B25A25">
            <w:pPr>
              <w:rPr>
                <w:sz w:val="24"/>
                <w:szCs w:val="24"/>
              </w:rPr>
            </w:pPr>
            <w:proofErr w:type="spellStart"/>
            <w:r w:rsidRPr="00B25A25">
              <w:rPr>
                <w:sz w:val="24"/>
                <w:szCs w:val="24"/>
              </w:rPr>
              <w:t>Caillois</w:t>
            </w:r>
            <w:proofErr w:type="spellEnd"/>
            <w:r w:rsidRPr="00B25A25">
              <w:rPr>
                <w:sz w:val="24"/>
                <w:szCs w:val="24"/>
              </w:rPr>
              <w:t xml:space="preserve"> R., </w:t>
            </w:r>
            <w:r w:rsidRPr="00B25A25">
              <w:rPr>
                <w:i/>
                <w:sz w:val="24"/>
                <w:szCs w:val="24"/>
              </w:rPr>
              <w:t>Powieść kryminalna</w:t>
            </w:r>
            <w:r w:rsidRPr="00B25A25">
              <w:rPr>
                <w:sz w:val="24"/>
                <w:szCs w:val="24"/>
              </w:rPr>
              <w:t xml:space="preserve">, [w:] tegoż, Odpowiedzialność i styl, </w:t>
            </w:r>
            <w:r>
              <w:rPr>
                <w:sz w:val="24"/>
                <w:szCs w:val="24"/>
              </w:rPr>
              <w:t>Warszawa 1967.</w:t>
            </w:r>
          </w:p>
          <w:p w14:paraId="3DF24F59" w14:textId="77777777" w:rsidR="00B25A25" w:rsidRDefault="00B25A25" w:rsidP="00B25A25">
            <w:pPr>
              <w:rPr>
                <w:sz w:val="24"/>
                <w:szCs w:val="24"/>
              </w:rPr>
            </w:pPr>
            <w:proofErr w:type="spellStart"/>
            <w:r w:rsidRPr="00B25A25">
              <w:rPr>
                <w:sz w:val="24"/>
                <w:szCs w:val="24"/>
              </w:rPr>
              <w:t>Czubaj</w:t>
            </w:r>
            <w:proofErr w:type="spellEnd"/>
            <w:r w:rsidRPr="00B25A25">
              <w:rPr>
                <w:sz w:val="24"/>
                <w:szCs w:val="24"/>
              </w:rPr>
              <w:t xml:space="preserve"> M., </w:t>
            </w:r>
            <w:r w:rsidRPr="00B25A25">
              <w:rPr>
                <w:i/>
                <w:sz w:val="24"/>
                <w:szCs w:val="24"/>
              </w:rPr>
              <w:t>Etnolog w Mieście Grzechu, Gdańsk 2010</w:t>
            </w:r>
            <w:r>
              <w:rPr>
                <w:sz w:val="24"/>
                <w:szCs w:val="24"/>
              </w:rPr>
              <w:t xml:space="preserve">. </w:t>
            </w:r>
          </w:p>
          <w:p w14:paraId="54AF1E25" w14:textId="63F3F180" w:rsidR="00925D30" w:rsidRDefault="00925D30" w:rsidP="00B25A25">
            <w:pPr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 xml:space="preserve">Grant-Adamson L., </w:t>
            </w:r>
            <w:r w:rsidRPr="00925D30">
              <w:rPr>
                <w:i/>
                <w:sz w:val="24"/>
                <w:szCs w:val="24"/>
              </w:rPr>
              <w:t>Jak napisać powieść kryminalną</w:t>
            </w:r>
            <w:r w:rsidRPr="00925D30">
              <w:rPr>
                <w:sz w:val="24"/>
                <w:szCs w:val="24"/>
              </w:rPr>
              <w:t>, Kraków 1999.</w:t>
            </w:r>
          </w:p>
          <w:p w14:paraId="4AD4254A" w14:textId="77777777" w:rsidR="00B25A25" w:rsidRDefault="00B25A25" w:rsidP="00B25A25">
            <w:pPr>
              <w:rPr>
                <w:sz w:val="24"/>
                <w:szCs w:val="24"/>
              </w:rPr>
            </w:pPr>
            <w:r w:rsidRPr="00B25A25">
              <w:rPr>
                <w:sz w:val="24"/>
                <w:szCs w:val="24"/>
              </w:rPr>
              <w:t xml:space="preserve">Kraska M., </w:t>
            </w:r>
            <w:r w:rsidRPr="00B25A25">
              <w:rPr>
                <w:i/>
                <w:sz w:val="24"/>
                <w:szCs w:val="24"/>
              </w:rPr>
              <w:t>Prosta sztuka zabijania. Figury czytania kryminału</w:t>
            </w:r>
            <w:r>
              <w:rPr>
                <w:sz w:val="24"/>
                <w:szCs w:val="24"/>
              </w:rPr>
              <w:t xml:space="preserve">, Gdańsk 2013. </w:t>
            </w:r>
          </w:p>
          <w:p w14:paraId="747C1E88" w14:textId="5D848ABE" w:rsidR="00505FE4" w:rsidRDefault="00B25A25" w:rsidP="009D47BA">
            <w:pPr>
              <w:rPr>
                <w:sz w:val="24"/>
                <w:szCs w:val="24"/>
              </w:rPr>
            </w:pPr>
            <w:proofErr w:type="spellStart"/>
            <w:r w:rsidRPr="00B25A25">
              <w:rPr>
                <w:sz w:val="24"/>
                <w:szCs w:val="24"/>
              </w:rPr>
              <w:t>Lasić</w:t>
            </w:r>
            <w:proofErr w:type="spellEnd"/>
            <w:r w:rsidRPr="00B25A25">
              <w:rPr>
                <w:sz w:val="24"/>
                <w:szCs w:val="24"/>
              </w:rPr>
              <w:t xml:space="preserve"> S., </w:t>
            </w:r>
            <w:r w:rsidRPr="00B25A25">
              <w:rPr>
                <w:i/>
                <w:sz w:val="24"/>
                <w:szCs w:val="24"/>
              </w:rPr>
              <w:t>Poetyka powieści kryminalnej</w:t>
            </w:r>
            <w:r w:rsidRPr="00B25A2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Warszawa 1974. </w:t>
            </w:r>
          </w:p>
        </w:tc>
      </w:tr>
      <w:tr w:rsidR="00505FE4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47A76FE2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6D4A0B" w14:textId="40CB7B4E" w:rsidR="009D47BA" w:rsidRDefault="009D47BA" w:rsidP="00B25A2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Barańczak S., </w:t>
            </w:r>
            <w:r w:rsidRPr="009D47BA">
              <w:rPr>
                <w:i/>
                <w:sz w:val="24"/>
                <w:szCs w:val="24"/>
              </w:rPr>
              <w:t>Poetyka polskiej powieści kryminalnej</w:t>
            </w:r>
            <w:r>
              <w:rPr>
                <w:sz w:val="24"/>
                <w:szCs w:val="24"/>
              </w:rPr>
              <w:t>, „Teksty” 1973, nr 6.</w:t>
            </w:r>
          </w:p>
          <w:p w14:paraId="08386BC3" w14:textId="77777777" w:rsidR="00B25A25" w:rsidRPr="00B25A25" w:rsidRDefault="00B25A25" w:rsidP="00B25A25">
            <w:pPr>
              <w:ind w:left="72"/>
              <w:rPr>
                <w:sz w:val="24"/>
                <w:szCs w:val="24"/>
              </w:rPr>
            </w:pPr>
            <w:r w:rsidRPr="00B25A25">
              <w:rPr>
                <w:sz w:val="24"/>
                <w:szCs w:val="24"/>
              </w:rPr>
              <w:t xml:space="preserve">Burszta W., </w:t>
            </w:r>
            <w:proofErr w:type="spellStart"/>
            <w:r w:rsidRPr="00B25A25">
              <w:rPr>
                <w:sz w:val="24"/>
                <w:szCs w:val="24"/>
              </w:rPr>
              <w:t>Czubaj</w:t>
            </w:r>
            <w:proofErr w:type="spellEnd"/>
            <w:r w:rsidRPr="00B25A25">
              <w:rPr>
                <w:sz w:val="24"/>
                <w:szCs w:val="24"/>
              </w:rPr>
              <w:t xml:space="preserve"> M., </w:t>
            </w:r>
            <w:r w:rsidRPr="00B25A25">
              <w:rPr>
                <w:i/>
                <w:sz w:val="24"/>
                <w:szCs w:val="24"/>
              </w:rPr>
              <w:t>Krwawa setka: 100 najważniejszych powieści kryminalnych</w:t>
            </w:r>
            <w:r w:rsidRPr="00B25A25">
              <w:rPr>
                <w:sz w:val="24"/>
                <w:szCs w:val="24"/>
              </w:rPr>
              <w:t>, Warszawa 2007.</w:t>
            </w:r>
          </w:p>
          <w:p w14:paraId="409960E9" w14:textId="77777777" w:rsidR="00505FE4" w:rsidRDefault="00B25A25" w:rsidP="00F77DC4">
            <w:pPr>
              <w:ind w:left="72"/>
              <w:rPr>
                <w:sz w:val="24"/>
                <w:szCs w:val="24"/>
              </w:rPr>
            </w:pPr>
            <w:r w:rsidRPr="00B25A25">
              <w:rPr>
                <w:sz w:val="24"/>
                <w:szCs w:val="24"/>
              </w:rPr>
              <w:t xml:space="preserve">Cegielski T., </w:t>
            </w:r>
            <w:r w:rsidRPr="00B25A25">
              <w:rPr>
                <w:i/>
                <w:sz w:val="24"/>
                <w:szCs w:val="24"/>
              </w:rPr>
              <w:t>Detektyw w krainie cudów. Powieść kryminalna i narodziny nowoczesności 1841-1941</w:t>
            </w:r>
            <w:r w:rsidRPr="00B25A25">
              <w:rPr>
                <w:sz w:val="24"/>
                <w:szCs w:val="24"/>
              </w:rPr>
              <w:t>, Warszawa 2015</w:t>
            </w:r>
            <w:r>
              <w:rPr>
                <w:sz w:val="24"/>
                <w:szCs w:val="24"/>
              </w:rPr>
              <w:t>.</w:t>
            </w:r>
          </w:p>
          <w:p w14:paraId="11C9CCFB" w14:textId="77777777" w:rsidR="00B25A25" w:rsidRDefault="00B25A25" w:rsidP="00F77DC4">
            <w:pPr>
              <w:ind w:left="72"/>
              <w:rPr>
                <w:sz w:val="24"/>
                <w:szCs w:val="24"/>
              </w:rPr>
            </w:pPr>
            <w:r w:rsidRPr="00B25A25">
              <w:rPr>
                <w:i/>
                <w:sz w:val="24"/>
                <w:szCs w:val="24"/>
              </w:rPr>
              <w:t>Literatura kryminalna. Śledztwo w sprawie gatunków</w:t>
            </w:r>
            <w:r w:rsidRPr="00B25A25">
              <w:rPr>
                <w:sz w:val="24"/>
                <w:szCs w:val="24"/>
              </w:rPr>
              <w:t xml:space="preserve">, red. A. </w:t>
            </w:r>
            <w:proofErr w:type="spellStart"/>
            <w:r w:rsidRPr="00B25A25">
              <w:rPr>
                <w:sz w:val="24"/>
                <w:szCs w:val="24"/>
              </w:rPr>
              <w:t>Gemra</w:t>
            </w:r>
            <w:proofErr w:type="spellEnd"/>
            <w:r w:rsidRPr="00B25A25">
              <w:rPr>
                <w:sz w:val="24"/>
                <w:szCs w:val="24"/>
              </w:rPr>
              <w:t>, Kraków 2014</w:t>
            </w:r>
            <w:r>
              <w:rPr>
                <w:sz w:val="24"/>
                <w:szCs w:val="24"/>
              </w:rPr>
              <w:t>.</w:t>
            </w:r>
          </w:p>
          <w:p w14:paraId="474BAA62" w14:textId="77777777" w:rsidR="00527D4E" w:rsidRDefault="00527D4E" w:rsidP="00F77DC4">
            <w:pPr>
              <w:ind w:left="72"/>
              <w:rPr>
                <w:sz w:val="24"/>
                <w:szCs w:val="24"/>
              </w:rPr>
            </w:pPr>
            <w:proofErr w:type="spellStart"/>
            <w:r w:rsidRPr="00527D4E">
              <w:rPr>
                <w:sz w:val="24"/>
                <w:szCs w:val="24"/>
              </w:rPr>
              <w:t>Regiewicz</w:t>
            </w:r>
            <w:proofErr w:type="spellEnd"/>
            <w:r w:rsidRPr="00527D4E">
              <w:rPr>
                <w:sz w:val="24"/>
                <w:szCs w:val="24"/>
              </w:rPr>
              <w:t xml:space="preserve"> A., </w:t>
            </w:r>
            <w:r w:rsidRPr="00527D4E">
              <w:rPr>
                <w:i/>
                <w:sz w:val="24"/>
                <w:szCs w:val="24"/>
              </w:rPr>
              <w:t>Pomiędzy zbrodniami. Komparatystyka na tropach kryminału</w:t>
            </w:r>
            <w:r w:rsidRPr="00527D4E">
              <w:rPr>
                <w:sz w:val="24"/>
                <w:szCs w:val="24"/>
              </w:rPr>
              <w:t>, Gdańsk 2017</w:t>
            </w:r>
            <w:r>
              <w:rPr>
                <w:sz w:val="24"/>
                <w:szCs w:val="24"/>
              </w:rPr>
              <w:t>.</w:t>
            </w:r>
          </w:p>
          <w:p w14:paraId="3493F0F8" w14:textId="77777777" w:rsidR="00527D4E" w:rsidRDefault="00527D4E" w:rsidP="00F77DC4">
            <w:pPr>
              <w:ind w:left="72"/>
              <w:rPr>
                <w:sz w:val="24"/>
                <w:szCs w:val="24"/>
              </w:rPr>
            </w:pPr>
            <w:proofErr w:type="spellStart"/>
            <w:r w:rsidRPr="00527D4E">
              <w:rPr>
                <w:sz w:val="24"/>
                <w:szCs w:val="24"/>
              </w:rPr>
              <w:t>Ryszkiewicz</w:t>
            </w:r>
            <w:proofErr w:type="spellEnd"/>
            <w:r w:rsidRPr="00527D4E">
              <w:rPr>
                <w:sz w:val="24"/>
                <w:szCs w:val="24"/>
              </w:rPr>
              <w:t xml:space="preserve"> M., </w:t>
            </w:r>
            <w:r w:rsidRPr="00527D4E">
              <w:rPr>
                <w:i/>
                <w:sz w:val="24"/>
                <w:szCs w:val="24"/>
              </w:rPr>
              <w:t>Retoryka polskiej powieści kryminalnej po 1989 roku: preliminaria</w:t>
            </w:r>
            <w:r w:rsidRPr="00527D4E">
              <w:rPr>
                <w:sz w:val="24"/>
                <w:szCs w:val="24"/>
              </w:rPr>
              <w:t>, Lublin 2021</w:t>
            </w:r>
            <w:r>
              <w:rPr>
                <w:sz w:val="24"/>
                <w:szCs w:val="24"/>
              </w:rPr>
              <w:t>.</w:t>
            </w:r>
          </w:p>
          <w:p w14:paraId="7C393C66" w14:textId="77777777" w:rsidR="00527D4E" w:rsidRDefault="00527D4E" w:rsidP="00F77DC4">
            <w:pPr>
              <w:ind w:left="72"/>
              <w:rPr>
                <w:sz w:val="24"/>
                <w:szCs w:val="24"/>
              </w:rPr>
            </w:pPr>
            <w:r w:rsidRPr="00527D4E">
              <w:rPr>
                <w:sz w:val="24"/>
                <w:szCs w:val="24"/>
              </w:rPr>
              <w:t xml:space="preserve">Trocha B., </w:t>
            </w:r>
            <w:r w:rsidRPr="00527D4E">
              <w:rPr>
                <w:i/>
                <w:sz w:val="24"/>
                <w:szCs w:val="24"/>
              </w:rPr>
              <w:t>Zbrodnia w fantastycznych światach. Motywy kryminalne w literaturze fantastyczne</w:t>
            </w:r>
            <w:r>
              <w:rPr>
                <w:sz w:val="24"/>
                <w:szCs w:val="24"/>
              </w:rPr>
              <w:t xml:space="preserve">j, Zielona Góra 2017. </w:t>
            </w:r>
          </w:p>
          <w:p w14:paraId="7652370D" w14:textId="7AEBB32B" w:rsidR="00527D4E" w:rsidRPr="00527D4E" w:rsidRDefault="00527D4E" w:rsidP="00527D4E">
            <w:pPr>
              <w:ind w:left="72"/>
              <w:rPr>
                <w:sz w:val="24"/>
                <w:szCs w:val="24"/>
              </w:rPr>
            </w:pPr>
            <w:proofErr w:type="spellStart"/>
            <w:r w:rsidRPr="00527D4E">
              <w:rPr>
                <w:sz w:val="24"/>
                <w:szCs w:val="24"/>
              </w:rPr>
              <w:t>Żiżek</w:t>
            </w:r>
            <w:proofErr w:type="spellEnd"/>
            <w:r w:rsidRPr="00527D4E">
              <w:rPr>
                <w:sz w:val="24"/>
                <w:szCs w:val="24"/>
              </w:rPr>
              <w:t xml:space="preserve"> S., </w:t>
            </w:r>
            <w:r w:rsidRPr="00527D4E">
              <w:rPr>
                <w:i/>
                <w:sz w:val="24"/>
                <w:szCs w:val="24"/>
              </w:rPr>
              <w:t>Logika powieści detektywistycznej</w:t>
            </w:r>
            <w:r>
              <w:rPr>
                <w:sz w:val="24"/>
                <w:szCs w:val="24"/>
              </w:rPr>
              <w:t xml:space="preserve">, </w:t>
            </w:r>
            <w:r w:rsidRPr="00527D4E">
              <w:rPr>
                <w:sz w:val="24"/>
                <w:szCs w:val="24"/>
              </w:rPr>
              <w:t>„Pamiętnik Literacki” 1990, z. 3.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3ACF04C6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714843" w14:textId="19B910FD" w:rsidR="00925D30" w:rsidRDefault="00925D30" w:rsidP="00925D30">
            <w:pPr>
              <w:ind w:left="72"/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 xml:space="preserve">Krytyczna analiza tekstów </w:t>
            </w:r>
            <w:r>
              <w:rPr>
                <w:sz w:val="24"/>
                <w:szCs w:val="24"/>
              </w:rPr>
              <w:t xml:space="preserve">literackich i </w:t>
            </w:r>
            <w:r w:rsidRPr="00925D30">
              <w:rPr>
                <w:sz w:val="24"/>
                <w:szCs w:val="24"/>
              </w:rPr>
              <w:t>teoretycznych</w:t>
            </w:r>
          </w:p>
          <w:p w14:paraId="48DD92D2" w14:textId="26B130E9" w:rsidR="00925D30" w:rsidRPr="00925D30" w:rsidRDefault="00925D30" w:rsidP="00925D3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Technika studium przypadku</w:t>
            </w:r>
          </w:p>
          <w:p w14:paraId="32EDF2C8" w14:textId="77777777" w:rsidR="00925D30" w:rsidRPr="00925D30" w:rsidRDefault="00925D30" w:rsidP="00925D30">
            <w:pPr>
              <w:ind w:left="72"/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>Prezentacja multimedialna</w:t>
            </w:r>
          </w:p>
          <w:p w14:paraId="652CFF4B" w14:textId="77777777" w:rsidR="00505FE4" w:rsidRDefault="00505FE4" w:rsidP="00224CA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5C250C4F" w:rsidR="00505FE4" w:rsidRDefault="00034EA2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68CE9C1C" w:rsidR="00505FE4" w:rsidRPr="00D62D57" w:rsidRDefault="00CE110B" w:rsidP="00F77DC4">
            <w:pPr>
              <w:rPr>
                <w:sz w:val="22"/>
                <w:szCs w:val="22"/>
              </w:rPr>
            </w:pPr>
            <w:r w:rsidRPr="00D62D57">
              <w:rPr>
                <w:sz w:val="22"/>
                <w:szCs w:val="22"/>
              </w:rPr>
              <w:lastRenderedPageBreak/>
              <w:t xml:space="preserve">Przygotowanie w zespole i prezentacje wskazanych </w:t>
            </w:r>
            <w:r w:rsidR="00D62D57" w:rsidRPr="00D62D57">
              <w:rPr>
                <w:sz w:val="22"/>
                <w:szCs w:val="22"/>
              </w:rPr>
              <w:t>odmian prozy kryminalnej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BA7E842" w:rsidR="00505FE4" w:rsidRPr="00D62D57" w:rsidRDefault="00D62D57" w:rsidP="00F77DC4">
            <w:pPr>
              <w:rPr>
                <w:sz w:val="22"/>
                <w:szCs w:val="22"/>
              </w:rPr>
            </w:pPr>
            <w:r w:rsidRPr="00D62D57">
              <w:rPr>
                <w:sz w:val="22"/>
                <w:szCs w:val="22"/>
              </w:rPr>
              <w:t>01-03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5134C21F" w:rsidR="00505FE4" w:rsidRPr="00D62D57" w:rsidRDefault="00CE110B" w:rsidP="00F77DC4">
            <w:pPr>
              <w:rPr>
                <w:sz w:val="22"/>
                <w:szCs w:val="22"/>
              </w:rPr>
            </w:pPr>
            <w:r w:rsidRPr="00D62D57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42C26593" w:rsidR="00505FE4" w:rsidRPr="00D62D57" w:rsidRDefault="00D62D57" w:rsidP="00F77DC4">
            <w:pPr>
              <w:rPr>
                <w:sz w:val="22"/>
                <w:szCs w:val="22"/>
              </w:rPr>
            </w:pPr>
            <w:r w:rsidRPr="00D62D57">
              <w:rPr>
                <w:sz w:val="22"/>
                <w:szCs w:val="22"/>
              </w:rPr>
              <w:t>01-03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0E6021C5" w:rsidR="00505FE4" w:rsidRPr="00D62D57" w:rsidRDefault="00D62D57" w:rsidP="00F77DC4">
            <w:pPr>
              <w:rPr>
                <w:sz w:val="22"/>
                <w:szCs w:val="22"/>
              </w:rPr>
            </w:pPr>
            <w:r w:rsidRPr="00D62D57">
              <w:rPr>
                <w:sz w:val="22"/>
                <w:szCs w:val="22"/>
              </w:rPr>
              <w:t>Praca pisemna – analiza wybranej odmiany kryminału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32477937" w:rsidR="00505FE4" w:rsidRPr="00D62D57" w:rsidRDefault="00D62D57" w:rsidP="00F77DC4">
            <w:pPr>
              <w:rPr>
                <w:sz w:val="22"/>
                <w:szCs w:val="22"/>
              </w:rPr>
            </w:pPr>
            <w:r w:rsidRPr="00D62D57">
              <w:rPr>
                <w:sz w:val="22"/>
                <w:szCs w:val="22"/>
              </w:rPr>
              <w:t>01,02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D62D57" w:rsidRDefault="00505FE4" w:rsidP="00F77DC4">
            <w:pPr>
              <w:rPr>
                <w:sz w:val="22"/>
                <w:szCs w:val="22"/>
              </w:rPr>
            </w:pPr>
            <w:r w:rsidRPr="00D62D5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6F1995" w14:textId="5C5C7DBC" w:rsidR="00925D30" w:rsidRPr="00D62D57" w:rsidRDefault="00925D30" w:rsidP="00925D30">
            <w:pPr>
              <w:rPr>
                <w:sz w:val="24"/>
                <w:szCs w:val="22"/>
              </w:rPr>
            </w:pPr>
            <w:r w:rsidRPr="00D62D57">
              <w:rPr>
                <w:sz w:val="24"/>
                <w:szCs w:val="22"/>
              </w:rPr>
              <w:t>Pisemna praca zaliczeniowa – 80%</w:t>
            </w:r>
          </w:p>
          <w:p w14:paraId="54352AB1" w14:textId="22FA7E67" w:rsidR="00925D30" w:rsidRPr="00D62D57" w:rsidRDefault="00925D30" w:rsidP="00925D30">
            <w:pPr>
              <w:rPr>
                <w:sz w:val="24"/>
                <w:szCs w:val="22"/>
              </w:rPr>
            </w:pPr>
            <w:r w:rsidRPr="00D62D57">
              <w:rPr>
                <w:sz w:val="24"/>
                <w:szCs w:val="22"/>
              </w:rPr>
              <w:t>Aktywne uczestnictwo w zajęciach – 20%</w:t>
            </w:r>
          </w:p>
          <w:p w14:paraId="72564FB5" w14:textId="77777777" w:rsidR="00505FE4" w:rsidRPr="00D62D57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7ADB0C89" w14:textId="77777777" w:rsidR="00F15B88" w:rsidRPr="00E87566" w:rsidRDefault="00F15B88" w:rsidP="00F15B88">
      <w:pPr>
        <w:rPr>
          <w:i/>
          <w:iCs/>
          <w:sz w:val="22"/>
          <w:szCs w:val="22"/>
        </w:rPr>
      </w:pPr>
      <w:r w:rsidRPr="00E87566">
        <w:rPr>
          <w:i/>
          <w:iCs/>
          <w:sz w:val="22"/>
          <w:szCs w:val="22"/>
        </w:rPr>
        <w:t>* Literatura może być zmieniona po akceptacji Dyrektora Instytutu</w:t>
      </w:r>
    </w:p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5D53A1C4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6272A961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5F0653BA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3CFA1B82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4228EFE9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788904B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1C3EB0A0" w:rsidR="00505FE4" w:rsidRDefault="00E8756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6EE28486" w:rsidR="00505FE4" w:rsidRDefault="00E8756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63D8E632" w:rsidR="00505FE4" w:rsidRDefault="00E8756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030305F7" w:rsidR="00505FE4" w:rsidRDefault="00E8756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DD2D71C" w:rsidR="00505FE4" w:rsidRPr="00E87566" w:rsidRDefault="00E87566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87566"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14:paraId="058A8F80" w14:textId="77777777" w:rsidR="00DB50E0" w:rsidRDefault="00DB50E0" w:rsidP="00505FE4"/>
    <w:p w14:paraId="34E87FBF" w14:textId="77777777" w:rsidR="00E87566" w:rsidRDefault="00E87566" w:rsidP="00505FE4"/>
    <w:sectPr w:rsidR="00E87566" w:rsidSect="00A4490B">
      <w:headerReference w:type="default" r:id="rId9"/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EA616" w14:textId="77777777" w:rsidR="0065344A" w:rsidRDefault="0065344A" w:rsidP="00505FE4">
      <w:r>
        <w:separator/>
      </w:r>
    </w:p>
  </w:endnote>
  <w:endnote w:type="continuationSeparator" w:id="0">
    <w:p w14:paraId="7EE372AA" w14:textId="77777777" w:rsidR="0065344A" w:rsidRDefault="0065344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5D3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B9A23" w14:textId="77777777" w:rsidR="0065344A" w:rsidRDefault="0065344A" w:rsidP="00505FE4">
      <w:r>
        <w:separator/>
      </w:r>
    </w:p>
  </w:footnote>
  <w:footnote w:type="continuationSeparator" w:id="0">
    <w:p w14:paraId="6B3D0C11" w14:textId="77777777" w:rsidR="0065344A" w:rsidRDefault="0065344A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03A3379C" w:rsidR="00A4490B" w:rsidRPr="001C6863" w:rsidRDefault="00A4490B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01DBB"/>
    <w:rsid w:val="00034EA2"/>
    <w:rsid w:val="000B0909"/>
    <w:rsid w:val="001134AB"/>
    <w:rsid w:val="00190562"/>
    <w:rsid w:val="00224CA4"/>
    <w:rsid w:val="002A7236"/>
    <w:rsid w:val="003D7833"/>
    <w:rsid w:val="00437865"/>
    <w:rsid w:val="00467D4A"/>
    <w:rsid w:val="00505FE4"/>
    <w:rsid w:val="00520CEC"/>
    <w:rsid w:val="00527D4E"/>
    <w:rsid w:val="005C2029"/>
    <w:rsid w:val="005E7F02"/>
    <w:rsid w:val="005F7BF2"/>
    <w:rsid w:val="0065344A"/>
    <w:rsid w:val="007C5259"/>
    <w:rsid w:val="008D2D30"/>
    <w:rsid w:val="00925D30"/>
    <w:rsid w:val="009D47BA"/>
    <w:rsid w:val="00A4490B"/>
    <w:rsid w:val="00A56A56"/>
    <w:rsid w:val="00B25A25"/>
    <w:rsid w:val="00B60B86"/>
    <w:rsid w:val="00C5070B"/>
    <w:rsid w:val="00CE110B"/>
    <w:rsid w:val="00D27D00"/>
    <w:rsid w:val="00D62D57"/>
    <w:rsid w:val="00DB50E0"/>
    <w:rsid w:val="00E46070"/>
    <w:rsid w:val="00E87566"/>
    <w:rsid w:val="00F1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799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7</cp:revision>
  <cp:lastPrinted>2023-12-05T12:20:00Z</cp:lastPrinted>
  <dcterms:created xsi:type="dcterms:W3CDTF">2024-04-26T16:18:00Z</dcterms:created>
  <dcterms:modified xsi:type="dcterms:W3CDTF">2024-06-16T21:36:00Z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